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第十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三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届广东大中专学生舞蹈大赛报名表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560" w:lineRule="exact"/>
        <w:textAlignment w:val="auto"/>
        <w:outlineLvl w:val="9"/>
        <w:rPr>
          <w:rFonts w:hint="eastAsia" w:ascii="方正黑体_GBK" w:hAnsi="方正黑体_GBK" w:eastAsia="方正仿宋_GBK" w:cs="方正黑体_GBK"/>
          <w:b w:val="0"/>
          <w:bCs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学校</w:t>
      </w: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  <w:t>名称（盖章）：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u w:val="single"/>
        </w:rPr>
        <w:t xml:space="preserve">                </w:t>
      </w:r>
    </w:p>
    <w:tbl>
      <w:tblPr>
        <w:tblStyle w:val="3"/>
        <w:tblW w:w="8489" w:type="dxa"/>
        <w:jc w:val="center"/>
        <w:tblInd w:w="-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19"/>
        <w:gridCol w:w="2060"/>
        <w:gridCol w:w="917"/>
        <w:gridCol w:w="833"/>
        <w:gridCol w:w="24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参赛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组别</w:t>
            </w:r>
          </w:p>
        </w:tc>
        <w:tc>
          <w:tcPr>
            <w:tcW w:w="6270" w:type="dxa"/>
            <w:gridSpan w:val="4"/>
            <w:tcBorders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□高校专业组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□（高校）业余组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□中职技工组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参赛节目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原创情况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□原创音乐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□原创舞蹈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□改编舞蹈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节目简介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领队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06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0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指导老师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仅限1人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4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联系人</w:t>
            </w:r>
          </w:p>
        </w:tc>
        <w:tc>
          <w:tcPr>
            <w:tcW w:w="20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联系人电话</w:t>
            </w:r>
          </w:p>
        </w:tc>
        <w:tc>
          <w:tcPr>
            <w:tcW w:w="24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  <w:jc w:val="center"/>
        </w:trPr>
        <w:tc>
          <w:tcPr>
            <w:tcW w:w="2219" w:type="dxa"/>
            <w:vMerge w:val="restart"/>
            <w:tcBorders>
              <w:top w:val="nil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参赛人数</w:t>
            </w:r>
          </w:p>
        </w:tc>
        <w:tc>
          <w:tcPr>
            <w:tcW w:w="206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917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3293" w:type="dxa"/>
            <w:gridSpan w:val="2"/>
            <w:tcBorders>
              <w:top w:val="single" w:color="000000" w:sz="6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身份证号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2219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eastAsia="zh-CN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" w:hRule="atLeast"/>
          <w:jc w:val="center"/>
        </w:trPr>
        <w:tc>
          <w:tcPr>
            <w:tcW w:w="2219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  <w:jc w:val="center"/>
        </w:trPr>
        <w:tc>
          <w:tcPr>
            <w:tcW w:w="2219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2219" w:type="dxa"/>
            <w:vMerge w:val="continue"/>
            <w:tcBorders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206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……</w:t>
            </w:r>
          </w:p>
        </w:tc>
        <w:tc>
          <w:tcPr>
            <w:tcW w:w="917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……</w:t>
            </w:r>
          </w:p>
        </w:tc>
        <w:tc>
          <w:tcPr>
            <w:tcW w:w="32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……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音乐资料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道具（含灯光、音响等）及使用说明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219" w:type="dxa"/>
            <w:tcBorders>
              <w:top w:val="single" w:color="000000" w:sz="6" w:space="0"/>
              <w:righ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  <w:lang w:val="en-US" w:eastAsia="zh-CN"/>
              </w:rPr>
              <w:t>推荐单位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8"/>
                <w:szCs w:val="28"/>
              </w:rPr>
              <w:t>意见</w:t>
            </w:r>
          </w:p>
        </w:tc>
        <w:tc>
          <w:tcPr>
            <w:tcW w:w="6270" w:type="dxa"/>
            <w:gridSpan w:val="4"/>
            <w:tcBorders>
              <w:top w:val="single" w:color="000000" w:sz="6" w:space="0"/>
              <w:left w:val="single" w:color="000000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 xml:space="preserve">签名（盖章）：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7C1500"/>
    <w:rsid w:val="737C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